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B59" w:rsidRDefault="00CA1B59" w:rsidP="00CA1B5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A1B59" w:rsidRDefault="00CA1B59" w:rsidP="00CA1B59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CA1B59" w:rsidRDefault="00A160F9" w:rsidP="00CA1B59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na  dostawę </w:t>
      </w:r>
      <w:r w:rsidR="00D50E47">
        <w:rPr>
          <w:rFonts w:ascii="Arial" w:hAnsi="Arial"/>
          <w:b/>
        </w:rPr>
        <w:t>ekspresu ciśnieniowego</w:t>
      </w:r>
      <w:r w:rsidR="00CA1B59">
        <w:rPr>
          <w:rFonts w:ascii="Arial" w:hAnsi="Arial"/>
          <w:b/>
        </w:rPr>
        <w:t>.</w:t>
      </w:r>
    </w:p>
    <w:p w:rsidR="00CA1B59" w:rsidRDefault="00210CCC" w:rsidP="00CA1B5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z</w:t>
      </w:r>
      <w:r w:rsidR="00CA1B59" w:rsidRPr="00950C49">
        <w:rPr>
          <w:rFonts w:ascii="Arial" w:hAnsi="Arial" w:cs="Arial"/>
        </w:rPr>
        <w:t>akres dostaw</w:t>
      </w:r>
      <w:r w:rsidR="00CA1B59">
        <w:rPr>
          <w:rFonts w:ascii="Arial" w:hAnsi="Arial" w:cs="Arial"/>
        </w:rPr>
        <w:t>y</w:t>
      </w:r>
      <w:r w:rsidR="00CA1B59" w:rsidRPr="00950C49">
        <w:rPr>
          <w:rFonts w:ascii="Arial" w:hAnsi="Arial" w:cs="Arial"/>
        </w:rPr>
        <w:t xml:space="preserve"> obejmuje </w:t>
      </w:r>
      <w:r w:rsidR="00CA1B59">
        <w:rPr>
          <w:rFonts w:ascii="Arial" w:hAnsi="Arial" w:cs="Arial"/>
        </w:rPr>
        <w:t>:</w:t>
      </w:r>
    </w:p>
    <w:p w:rsidR="00CA1B59" w:rsidRDefault="00D50E47" w:rsidP="00831CD3">
      <w:pPr>
        <w:pStyle w:val="Akapitzlist"/>
        <w:spacing w:before="60" w:after="60" w:line="240" w:lineRule="auto"/>
        <w:ind w:left="2160" w:right="74"/>
        <w:rPr>
          <w:rFonts w:ascii="Arial" w:hAnsi="Arial"/>
          <w:b/>
        </w:rPr>
      </w:pPr>
      <w:r w:rsidRPr="00D50E47">
        <w:rPr>
          <w:rFonts w:ascii="Arial" w:hAnsi="Arial"/>
          <w:b/>
        </w:rPr>
        <w:t xml:space="preserve">EKSPRES CIŚNIENIOWY </w:t>
      </w:r>
      <w:r w:rsidR="00CA1B59" w:rsidRPr="00D50E47">
        <w:rPr>
          <w:rFonts w:ascii="Arial" w:hAnsi="Arial"/>
          <w:b/>
        </w:rPr>
        <w:t xml:space="preserve">– </w:t>
      </w:r>
      <w:r w:rsidRPr="00D50E47">
        <w:rPr>
          <w:rFonts w:ascii="Arial" w:hAnsi="Arial"/>
          <w:b/>
        </w:rPr>
        <w:t>1 szt.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>zbiorniki:</w:t>
      </w:r>
      <w:r w:rsidRPr="00831CD3">
        <w:rPr>
          <w:rFonts w:ascii="Arial" w:eastAsia="Times New Roman" w:hAnsi="Arial" w:cs="Arial"/>
          <w:u w:val="single"/>
        </w:rPr>
        <w:t>  woda min. 5l,</w:t>
      </w:r>
      <w:r w:rsidRPr="00831CD3">
        <w:rPr>
          <w:rFonts w:ascii="Arial" w:eastAsia="Times New Roman" w:hAnsi="Arial" w:cs="Arial"/>
        </w:rPr>
        <w:t xml:space="preserve"> ziarno min. 2 x 600g, pojemnik na fusy min.</w:t>
      </w:r>
      <w:r w:rsidRPr="00831CD3">
        <w:rPr>
          <w:rFonts w:ascii="Arial" w:eastAsia="Times New Roman" w:hAnsi="Arial" w:cs="Arial"/>
          <w:color w:val="990000"/>
        </w:rPr>
        <w:t xml:space="preserve"> </w:t>
      </w:r>
      <w:r w:rsidRPr="00831CD3">
        <w:rPr>
          <w:rFonts w:ascii="Arial" w:eastAsia="Times New Roman" w:hAnsi="Arial" w:cs="Arial"/>
          <w:u w:val="single"/>
        </w:rPr>
        <w:t xml:space="preserve">40 porcji. 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  <w:shd w:val="clear" w:color="auto" w:fill="FFFFFF"/>
        </w:rPr>
        <w:t xml:space="preserve">wyświetlacz dotykowy obsługiwany intuicyjnie 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>liczba opcji kawowych: min. 30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 xml:space="preserve">możliwość przygotowania  kaw białych z dodatkiem mleka i pianki mlecznej za naciśnięciem jednego przycisku. 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 xml:space="preserve">programowanie mocy indywidualnej mocy kawy: min. 10 poziomów. 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>możliwość przygotowania jednocześnie dwóch kaw białych ( dwie osobne wylewki).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>min. dwie wylewki na kawę czarną.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 xml:space="preserve">funkcja szybszego przygotowanie kaw czarnych. 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 xml:space="preserve">system automatycznego przełączania dozowania mleka spienionego na niespienione. 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>filtr z automatyczną  komunikacją z ekspresem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 xml:space="preserve">min. dwa (ceramiczne) wysokowydajne młynki tarczowe sterowane elektronicznie gwarantujące szybki i precyzyjny proces mielenia. 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>rekomendowany dzienny zakres :</w:t>
      </w:r>
      <w:r w:rsidRPr="00831CD3">
        <w:rPr>
          <w:rFonts w:ascii="Arial" w:eastAsia="Times New Roman" w:hAnsi="Arial" w:cs="Arial"/>
          <w:u w:val="single"/>
        </w:rPr>
        <w:t xml:space="preserve"> min, </w:t>
      </w:r>
      <w:r w:rsidRPr="00831CD3">
        <w:rPr>
          <w:rFonts w:ascii="Arial" w:eastAsia="Times New Roman" w:hAnsi="Arial" w:cs="Arial"/>
          <w:b/>
          <w:bCs/>
          <w:u w:val="single"/>
        </w:rPr>
        <w:t>200 filiżanek</w:t>
      </w:r>
    </w:p>
    <w:p w:rsidR="00831CD3" w:rsidRPr="00831CD3" w:rsidRDefault="00831CD3" w:rsidP="00831CD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1CD3">
        <w:rPr>
          <w:rFonts w:ascii="Arial" w:eastAsia="Times New Roman" w:hAnsi="Arial" w:cs="Arial"/>
        </w:rPr>
        <w:t xml:space="preserve">moduł zaparzający 5g-16g- możliwość regulowania </w:t>
      </w:r>
      <w:r w:rsidRPr="00831CD3">
        <w:rPr>
          <w:rFonts w:ascii="Arial" w:eastAsia="Times New Roman" w:hAnsi="Arial" w:cs="Arial"/>
          <w:color w:val="333333"/>
        </w:rPr>
        <w:t>mocy kawy.</w:t>
      </w:r>
    </w:p>
    <w:p w:rsidR="00AC76E1" w:rsidRPr="00210CCC" w:rsidRDefault="00CA1B59" w:rsidP="00210CC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Termin</w:t>
      </w:r>
      <w:r w:rsidRPr="00950C49">
        <w:rPr>
          <w:rFonts w:ascii="Arial" w:hAnsi="Arial" w:cs="Arial"/>
        </w:rPr>
        <w:t xml:space="preserve"> dostawy</w:t>
      </w:r>
      <w:r w:rsidRPr="00BA4BEA">
        <w:rPr>
          <w:rFonts w:ascii="Arial" w:hAnsi="Arial" w:cs="Arial"/>
          <w:b/>
        </w:rPr>
        <w:t>:</w:t>
      </w:r>
      <w:r w:rsidR="00856F11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>.08</w:t>
      </w:r>
      <w:r w:rsidR="00856F11">
        <w:rPr>
          <w:rFonts w:ascii="Arial" w:hAnsi="Arial" w:cs="Arial"/>
          <w:b/>
        </w:rPr>
        <w:t>.2019</w:t>
      </w:r>
    </w:p>
    <w:p w:rsidR="00210CCC" w:rsidRPr="00210CCC" w:rsidRDefault="00096D23" w:rsidP="00AC76E1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210CCC">
        <w:rPr>
          <w:rFonts w:cs="Arial"/>
          <w:szCs w:val="22"/>
          <w:lang w:val="pl-PL"/>
        </w:rPr>
        <w:t>Miejsce dostaw</w:t>
      </w:r>
      <w:r w:rsidR="007438B8" w:rsidRPr="00210CCC">
        <w:rPr>
          <w:rFonts w:cs="Arial"/>
          <w:szCs w:val="22"/>
          <w:lang w:val="pl-PL"/>
        </w:rPr>
        <w:t>y</w:t>
      </w:r>
      <w:r w:rsidR="00484156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 xml:space="preserve">: </w:t>
      </w:r>
      <w:r w:rsidR="00285853" w:rsidRPr="00210CCC">
        <w:rPr>
          <w:rFonts w:cs="Arial"/>
          <w:szCs w:val="22"/>
          <w:lang w:val="pl-PL"/>
        </w:rPr>
        <w:t xml:space="preserve">Mag. EP01 - </w:t>
      </w:r>
      <w:r w:rsidR="00C61CB0" w:rsidRPr="00210CCC">
        <w:rPr>
          <w:rFonts w:cs="Arial"/>
          <w:b/>
          <w:lang w:val="pl-PL"/>
        </w:rPr>
        <w:t>Enea Elektrownia Połaniec Spółka Akcyjna</w:t>
      </w:r>
      <w:r w:rsidR="00C61CB0" w:rsidRPr="00210CCC">
        <w:rPr>
          <w:rFonts w:cs="Arial"/>
          <w:lang w:val="pl-PL"/>
        </w:rPr>
        <w:t xml:space="preserve">  </w:t>
      </w:r>
      <w:r w:rsidRPr="00210CCC">
        <w:rPr>
          <w:rFonts w:cs="Arial"/>
          <w:b/>
          <w:szCs w:val="22"/>
          <w:lang w:val="pl-PL"/>
        </w:rPr>
        <w:t xml:space="preserve">Zawada 26; </w:t>
      </w:r>
      <w:r w:rsidR="00AB2F9F" w:rsidRPr="00210CCC">
        <w:rPr>
          <w:rFonts w:cs="Arial"/>
          <w:b/>
          <w:szCs w:val="22"/>
          <w:lang w:val="pl-PL"/>
        </w:rPr>
        <w:t xml:space="preserve"> </w:t>
      </w:r>
    </w:p>
    <w:p w:rsidR="00AC76E1" w:rsidRPr="00210CCC" w:rsidRDefault="00AB2F9F" w:rsidP="00210CCC">
      <w:pPr>
        <w:pStyle w:val="Nagwek2"/>
        <w:numPr>
          <w:ilvl w:val="0"/>
          <w:numId w:val="0"/>
        </w:numPr>
        <w:ind w:left="426"/>
        <w:rPr>
          <w:rFonts w:cs="Arial"/>
          <w:szCs w:val="22"/>
          <w:lang w:val="pl-PL"/>
        </w:rPr>
      </w:pPr>
      <w:r w:rsidRPr="00210CCC">
        <w:rPr>
          <w:rFonts w:cs="Arial"/>
          <w:b/>
          <w:szCs w:val="22"/>
          <w:lang w:val="pl-PL"/>
        </w:rPr>
        <w:t>28-230 Połaniec</w:t>
      </w:r>
      <w:r w:rsidRPr="00210CCC">
        <w:rPr>
          <w:rFonts w:cs="Arial"/>
          <w:szCs w:val="22"/>
          <w:lang w:val="pl-PL"/>
        </w:rPr>
        <w:t xml:space="preserve">. </w:t>
      </w:r>
    </w:p>
    <w:p w:rsidR="00AB2F9F" w:rsidRPr="00210CCC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210CCC">
        <w:rPr>
          <w:rFonts w:cs="Arial"/>
          <w:szCs w:val="22"/>
          <w:lang w:val="pl-PL"/>
        </w:rPr>
        <w:t>Transport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na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koszt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dostawcy.</w:t>
      </w:r>
    </w:p>
    <w:p w:rsidR="00AB2F9F" w:rsidRPr="00210CCC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210CCC">
        <w:rPr>
          <w:rFonts w:cs="Arial"/>
          <w:szCs w:val="22"/>
          <w:lang w:val="pl-PL"/>
        </w:rPr>
        <w:t>Ofert</w:t>
      </w:r>
      <w:r w:rsidR="001E61C0" w:rsidRPr="00210CCC">
        <w:rPr>
          <w:rFonts w:cs="Arial"/>
          <w:szCs w:val="22"/>
          <w:lang w:val="pl-PL"/>
        </w:rPr>
        <w:t>a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powinna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zawierać:</w:t>
      </w:r>
    </w:p>
    <w:p w:rsidR="00AB2F9F" w:rsidRPr="00210CCC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Zakres dostaw</w:t>
      </w:r>
      <w:r w:rsidR="00E54D99" w:rsidRPr="00210CCC">
        <w:rPr>
          <w:rFonts w:ascii="Arial" w:hAnsi="Arial" w:cs="Arial"/>
        </w:rPr>
        <w:t>.</w:t>
      </w:r>
    </w:p>
    <w:p w:rsidR="00AB2F9F" w:rsidRPr="00210CCC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Terminy dostaw</w:t>
      </w:r>
      <w:r w:rsidR="00E54D99" w:rsidRPr="00210CCC">
        <w:rPr>
          <w:rFonts w:ascii="Arial" w:hAnsi="Arial" w:cs="Arial"/>
        </w:rPr>
        <w:t>.</w:t>
      </w:r>
    </w:p>
    <w:p w:rsidR="006412F2" w:rsidRPr="00210CCC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Wymagane</w:t>
      </w:r>
      <w:r w:rsidR="00B46A75" w:rsidRPr="00210CCC">
        <w:rPr>
          <w:rFonts w:ascii="Arial" w:hAnsi="Arial" w:cs="Arial"/>
        </w:rPr>
        <w:t>:</w:t>
      </w:r>
      <w:r w:rsidR="00EC24FA" w:rsidRPr="00210CCC">
        <w:rPr>
          <w:rFonts w:ascii="Arial" w:hAnsi="Arial" w:cs="Arial"/>
        </w:rPr>
        <w:t xml:space="preserve"> </w:t>
      </w:r>
      <w:r w:rsidR="00997A48" w:rsidRPr="00210CCC">
        <w:rPr>
          <w:rFonts w:ascii="Arial" w:hAnsi="Arial" w:cs="Arial"/>
        </w:rPr>
        <w:t xml:space="preserve"> </w:t>
      </w:r>
      <w:r w:rsidR="00285853" w:rsidRPr="00210CCC">
        <w:rPr>
          <w:rFonts w:ascii="Arial" w:hAnsi="Arial" w:cs="Arial"/>
        </w:rPr>
        <w:t>deklaracje zgodności.</w:t>
      </w:r>
    </w:p>
    <w:p w:rsidR="006412F2" w:rsidRPr="00210CCC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Okres gwarancji.</w:t>
      </w:r>
    </w:p>
    <w:p w:rsidR="00AB2F9F" w:rsidRPr="00210CCC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Termin płatności faktur nie krótszy niż 30</w:t>
      </w:r>
      <w:r w:rsidR="00DC3D04" w:rsidRPr="00210CCC">
        <w:rPr>
          <w:rFonts w:ascii="Arial" w:hAnsi="Arial" w:cs="Arial"/>
        </w:rPr>
        <w:t xml:space="preserve"> dni od daty otrzymania faktury,</w:t>
      </w:r>
    </w:p>
    <w:p w:rsidR="00E54D99" w:rsidRPr="00210CCC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Termin ważności oferty</w:t>
      </w:r>
      <w:r w:rsidR="00E54D99" w:rsidRPr="00210CCC">
        <w:rPr>
          <w:rFonts w:ascii="Arial" w:hAnsi="Arial" w:cs="Arial"/>
        </w:rPr>
        <w:t>.</w:t>
      </w:r>
      <w:r w:rsidRPr="00210CCC">
        <w:rPr>
          <w:rFonts w:ascii="Arial" w:hAnsi="Arial" w:cs="Arial"/>
        </w:rPr>
        <w:t xml:space="preserve"> </w:t>
      </w:r>
    </w:p>
    <w:p w:rsidR="009609FB" w:rsidRPr="00210CCC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okres jej ważności,</w:t>
      </w:r>
    </w:p>
    <w:p w:rsidR="009609FB" w:rsidRPr="00210CCC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oświadczenia:</w:t>
      </w:r>
    </w:p>
    <w:p w:rsidR="009609FB" w:rsidRPr="00210CCC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zapoznaniu się z ogłoszonym przetargiem</w:t>
      </w:r>
      <w:r w:rsidR="009609FB" w:rsidRPr="00210CCC">
        <w:rPr>
          <w:rFonts w:ascii="Arial" w:hAnsi="Arial" w:cs="Arial"/>
          <w:lang w:eastAsia="ja-JP"/>
        </w:rPr>
        <w:t>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wyrażeniu zgodny na ocenę zdolności Wykonawcy do s</w:t>
      </w:r>
      <w:r w:rsidR="001D19A9" w:rsidRPr="00210CCC">
        <w:rPr>
          <w:rFonts w:ascii="Arial" w:hAnsi="Arial" w:cs="Arial"/>
          <w:lang w:eastAsia="ja-JP"/>
        </w:rPr>
        <w:t xml:space="preserve">pełnienia określonych wymagań </w:t>
      </w:r>
      <w:r w:rsidRPr="00210CCC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kompletności oferty pod</w:t>
      </w:r>
      <w:r w:rsidR="001D19A9" w:rsidRPr="00210CCC">
        <w:rPr>
          <w:rFonts w:ascii="Arial" w:hAnsi="Arial" w:cs="Arial"/>
          <w:lang w:eastAsia="ja-JP"/>
        </w:rPr>
        <w:t xml:space="preserve"> względem dokumentacji, dostaw</w:t>
      </w:r>
      <w:r w:rsidRPr="00210CCC">
        <w:rPr>
          <w:rFonts w:ascii="Arial" w:hAnsi="Arial" w:cs="Arial"/>
          <w:lang w:eastAsia="ja-JP"/>
        </w:rPr>
        <w:t>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lastRenderedPageBreak/>
        <w:t>o spełnieniu wszystkich wymagań Zamawiającego określonych w zapytaniu ofertowym,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210CCC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210CCC">
        <w:rPr>
          <w:rFonts w:cs="Arial"/>
          <w:szCs w:val="22"/>
          <w:lang w:val="pl-PL"/>
        </w:rPr>
        <w:t>Warunkiem dopuszczenia do przetargu jest dołączenie do oferty:</w:t>
      </w:r>
    </w:p>
    <w:p w:rsidR="00C15BA5" w:rsidRPr="00210CCC" w:rsidRDefault="00C15BA5" w:rsidP="006412F2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210CCC">
        <w:rPr>
          <w:rFonts w:ascii="Arial" w:hAnsi="Arial" w:cs="Arial"/>
        </w:rPr>
        <w:t xml:space="preserve"> </w:t>
      </w:r>
      <w:r w:rsidRPr="00210CCC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 w:rsidRPr="00210CCC">
        <w:rPr>
          <w:rFonts w:ascii="Arial" w:hAnsi="Arial" w:cs="Arial"/>
        </w:rPr>
        <w:t>wzór stanowi załącznik nr 2</w:t>
      </w:r>
      <w:r w:rsidRPr="00210CCC">
        <w:rPr>
          <w:rFonts w:ascii="Arial" w:hAnsi="Arial" w:cs="Arial"/>
        </w:rPr>
        <w:t xml:space="preserve"> do ogłoszenia.</w:t>
      </w:r>
    </w:p>
    <w:p w:rsidR="00C15BA5" w:rsidRPr="00210CCC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 xml:space="preserve">w przypadku gdy oferent jest osobą fizyczną oświadczenia oferenta o wyrażeniu </w:t>
      </w:r>
      <w:r w:rsidRPr="00210CCC">
        <w:rPr>
          <w:rFonts w:ascii="Arial" w:hAnsi="Arial" w:cs="Arial"/>
          <w:color w:val="333333"/>
        </w:rPr>
        <w:t>zgody na przetwarzanie przez Enea Połaniec S.A. danych osobowych</w:t>
      </w:r>
      <w:r w:rsidRPr="00210CCC">
        <w:rPr>
          <w:rFonts w:ascii="Arial" w:hAnsi="Arial" w:cs="Arial"/>
        </w:rPr>
        <w:t>, któr</w:t>
      </w:r>
      <w:r w:rsidR="00B33061" w:rsidRPr="00210CCC">
        <w:rPr>
          <w:rFonts w:ascii="Arial" w:hAnsi="Arial" w:cs="Arial"/>
        </w:rPr>
        <w:t>ego wzór stanowi załącznik nr 3</w:t>
      </w:r>
      <w:r w:rsidRPr="00210CCC">
        <w:rPr>
          <w:rFonts w:ascii="Arial" w:hAnsi="Arial" w:cs="Arial"/>
        </w:rPr>
        <w:t xml:space="preserve"> do ogłoszenia.</w:t>
      </w:r>
    </w:p>
    <w:p w:rsidR="00C15BA5" w:rsidRPr="00210CCC" w:rsidRDefault="00C15BA5" w:rsidP="00BE22F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 w:rsidRPr="00210CCC">
        <w:rPr>
          <w:rFonts w:ascii="Arial" w:hAnsi="Arial" w:cs="Arial"/>
        </w:rPr>
        <w:t>.) stanowiąca Załącznik nr 4</w:t>
      </w:r>
      <w:r w:rsidRPr="00210CCC">
        <w:rPr>
          <w:rFonts w:ascii="Arial" w:hAnsi="Arial" w:cs="Arial"/>
        </w:rPr>
        <w:t xml:space="preserve"> do ogłoszenia.</w:t>
      </w:r>
    </w:p>
    <w:p w:rsidR="00253F7F" w:rsidRPr="00210CCC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210CCC">
        <w:rPr>
          <w:rFonts w:cs="Arial"/>
          <w:szCs w:val="22"/>
        </w:rPr>
        <w:t>Kryterium oceny ofert: 100% cena</w:t>
      </w:r>
      <w:r w:rsidR="007438B8" w:rsidRPr="00210CCC">
        <w:rPr>
          <w:rFonts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ED7394">
      <w:pPr>
        <w:spacing w:after="0" w:line="319" w:lineRule="auto"/>
        <w:ind w:left="720"/>
        <w:rPr>
          <w:i/>
          <w:iCs/>
        </w:rPr>
      </w:pPr>
      <w:bookmarkStart w:id="0" w:name="_GoBack"/>
      <w:r w:rsidRPr="00BE22F8">
        <w:rPr>
          <w:i/>
          <w:iCs/>
        </w:rPr>
        <w:t>gdzie</w:t>
      </w:r>
    </w:p>
    <w:bookmarkEnd w:id="0"/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</w:t>
      </w:r>
      <w:r w:rsidR="00CE6205" w:rsidRPr="00856F11">
        <w:rPr>
          <w:rFonts w:cs="Arial"/>
          <w:lang w:val="pl-PL"/>
        </w:rPr>
        <w:t xml:space="preserve">do dnia </w:t>
      </w:r>
      <w:r w:rsidR="00D50E47" w:rsidRPr="00856F11">
        <w:rPr>
          <w:rFonts w:cs="Arial"/>
          <w:b/>
          <w:lang w:val="pl-PL"/>
        </w:rPr>
        <w:t>0</w:t>
      </w:r>
      <w:r w:rsidR="00417C7C" w:rsidRPr="00856F11">
        <w:rPr>
          <w:rFonts w:cs="Arial"/>
          <w:b/>
          <w:lang w:val="pl-PL"/>
        </w:rPr>
        <w:t>5</w:t>
      </w:r>
      <w:r w:rsidR="00D50E47" w:rsidRPr="00856F11">
        <w:rPr>
          <w:rFonts w:cs="Arial"/>
          <w:b/>
          <w:lang w:val="pl-PL"/>
        </w:rPr>
        <w:t>.08</w:t>
      </w:r>
      <w:r w:rsidR="007E2135" w:rsidRPr="00856F11">
        <w:rPr>
          <w:rFonts w:cs="Arial"/>
          <w:b/>
          <w:lang w:val="pl-PL"/>
        </w:rPr>
        <w:t>.</w:t>
      </w:r>
      <w:r w:rsidR="00CE6205" w:rsidRPr="00856F11">
        <w:rPr>
          <w:rFonts w:cs="Arial"/>
          <w:b/>
          <w:lang w:val="pl-PL"/>
        </w:rPr>
        <w:t>201</w:t>
      </w:r>
      <w:r w:rsidR="00C0140F" w:rsidRPr="00856F11">
        <w:rPr>
          <w:rFonts w:cs="Arial"/>
          <w:b/>
          <w:lang w:val="pl-PL"/>
        </w:rPr>
        <w:t>9</w:t>
      </w:r>
      <w:r w:rsidR="00CE6205" w:rsidRPr="00856F11">
        <w:rPr>
          <w:rFonts w:cs="Arial"/>
          <w:b/>
          <w:lang w:val="pl-PL"/>
        </w:rPr>
        <w:t> r. do godz.</w:t>
      </w:r>
      <w:r w:rsidR="00484156" w:rsidRPr="00856F11">
        <w:rPr>
          <w:rFonts w:cs="Arial"/>
          <w:b/>
          <w:lang w:val="pl-PL"/>
        </w:rPr>
        <w:t>12</w:t>
      </w:r>
      <w:r w:rsidR="00CE6205" w:rsidRPr="00856F11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285853" w:rsidRPr="00556D8F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  <w:r w:rsidR="00CA1B59">
        <w:rPr>
          <w:rStyle w:val="Hipercze"/>
          <w:rFonts w:ascii="Trebuchet MS" w:hAnsi="Trebuchet MS"/>
          <w:szCs w:val="22"/>
          <w:lang w:val="pl-PL"/>
        </w:rPr>
        <w:t xml:space="preserve"> </w:t>
      </w:r>
    </w:p>
    <w:p w:rsidR="00210CCC" w:rsidRDefault="00CA1B59" w:rsidP="00CA1B59">
      <w:pPr>
        <w:pStyle w:val="Tekstpodstawowy"/>
        <w:rPr>
          <w:rStyle w:val="Hipercze"/>
          <w:rFonts w:ascii="Trebuchet MS" w:hAnsi="Trebuchet MS"/>
        </w:rPr>
      </w:pPr>
      <w:r>
        <w:t xml:space="preserve">        W sprawach ustaleń technicznych proszę kontakto</w:t>
      </w:r>
      <w:r w:rsidR="00371620">
        <w:t>wać się z panią Krystyna Kępińską</w:t>
      </w:r>
      <w:r>
        <w:t xml:space="preserve"> </w:t>
      </w:r>
      <w:r w:rsidRPr="000F7C60">
        <w:t xml:space="preserve">tel. </w:t>
      </w:r>
      <w:r w:rsidRPr="000F7C60">
        <w:rPr>
          <w:rFonts w:cs="Arial"/>
        </w:rPr>
        <w:t>15</w:t>
      </w:r>
      <w:r>
        <w:rPr>
          <w:rFonts w:cs="Arial"/>
        </w:rPr>
        <w:t> </w:t>
      </w:r>
      <w:r w:rsidRPr="000F7C60">
        <w:rPr>
          <w:rFonts w:cs="Arial"/>
        </w:rPr>
        <w:t>865</w:t>
      </w:r>
      <w:r w:rsidR="00D50E47">
        <w:rPr>
          <w:rFonts w:cs="Arial"/>
        </w:rPr>
        <w:t xml:space="preserve"> 67 0</w:t>
      </w:r>
      <w:r>
        <w:rPr>
          <w:rFonts w:cs="Arial"/>
        </w:rPr>
        <w:t>1</w:t>
      </w:r>
      <w:r w:rsidRPr="000F7C60">
        <w:rPr>
          <w:rFonts w:cs="Arial"/>
        </w:rPr>
        <w:t xml:space="preserve">, </w:t>
      </w:r>
      <w:r w:rsidRPr="00997A48">
        <w:rPr>
          <w:rFonts w:cs="Arial"/>
        </w:rPr>
        <w:t xml:space="preserve">  </w:t>
      </w:r>
      <w:r w:rsidRPr="0022403A">
        <w:t xml:space="preserve">e-mail: </w:t>
      </w:r>
      <w:hyperlink r:id="rId12" w:history="1">
        <w:r w:rsidR="00D50E47" w:rsidRPr="002672D6">
          <w:rPr>
            <w:rStyle w:val="Hipercze"/>
            <w:rFonts w:ascii="Trebuchet MS" w:hAnsi="Trebuchet MS"/>
          </w:rPr>
          <w:t>Krystyna.Kepinska@enea.pl</w:t>
        </w:r>
      </w:hyperlink>
      <w:r w:rsidR="00210CCC">
        <w:rPr>
          <w:rStyle w:val="Hipercze"/>
          <w:rFonts w:ascii="Trebuchet MS" w:hAnsi="Trebuchet MS"/>
        </w:rPr>
        <w:t xml:space="preserve"> </w:t>
      </w:r>
    </w:p>
    <w:p w:rsidR="0059158F" w:rsidRPr="00BE22F8" w:rsidRDefault="00CA1B59" w:rsidP="00CA1B59">
      <w:pPr>
        <w:pStyle w:val="Tekstpodstawowy"/>
        <w:rPr>
          <w:rFonts w:cs="Arial"/>
        </w:rPr>
      </w:pPr>
      <w:r w:rsidRPr="00CA1B59">
        <w:rPr>
          <w:rStyle w:val="Hipercze"/>
          <w:rFonts w:ascii="Trebuchet MS" w:hAnsi="Trebuchet MS"/>
          <w:u w:val="none"/>
        </w:rPr>
        <w:t xml:space="preserve">      </w:t>
      </w:r>
      <w:r w:rsidR="0059158F" w:rsidRPr="00BE22F8">
        <w:rPr>
          <w:rFonts w:cs="Arial"/>
        </w:rPr>
        <w:t>Przetarg prowadzony będzie na zasadach 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22403A" w:rsidRPr="00904F80" w:rsidRDefault="00997A48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 -……………</w:t>
      </w:r>
      <w:r w:rsidR="0022403A">
        <w:rPr>
          <w:rFonts w:cs="Helvetica"/>
          <w:color w:val="333333"/>
        </w:rPr>
        <w:t>…</w:t>
      </w:r>
      <w:r>
        <w:rPr>
          <w:rFonts w:cs="Helvetica"/>
          <w:color w:val="333333"/>
        </w:rPr>
        <w:t>…</w:t>
      </w:r>
      <w:r w:rsidR="00EC24FA" w:rsidRPr="00960140">
        <w:rPr>
          <w:rFonts w:cs="Helvetica"/>
          <w:color w:val="333333"/>
        </w:rPr>
        <w:t>zł/szt.</w:t>
      </w:r>
      <w:r w:rsidR="00960140"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                                                         </w:t>
      </w: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856F11">
        <w:rPr>
          <w:rFonts w:ascii="Calibri" w:hAnsi="Calibri" w:cs="Calibri"/>
        </w:rPr>
        <w:t xml:space="preserve"> ……………………………………         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37FD8" w:rsidRDefault="006D4093" w:rsidP="00856F11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285853" w:rsidRDefault="00380F3C" w:rsidP="006D4093">
      <w:pPr>
        <w:jc w:val="both"/>
        <w:rPr>
          <w:rFonts w:ascii="Arial" w:hAnsi="Arial" w:cs="Arial"/>
          <w:color w:val="000000"/>
          <w:sz w:val="17"/>
          <w:szCs w:val="17"/>
          <w:shd w:val="clear" w:color="auto" w:fill="EAF0F6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7E2135">
        <w:rPr>
          <w:rFonts w:ascii="Arial" w:hAnsi="Arial" w:cs="Arial"/>
          <w:color w:val="000000"/>
          <w:shd w:val="clear" w:color="auto" w:fill="EAF0F6"/>
        </w:rPr>
        <w:t>4100/JW00/……………………………</w:t>
      </w:r>
      <w:r w:rsidR="00B774BF">
        <w:rPr>
          <w:rFonts w:ascii="Arial" w:hAnsi="Arial" w:cs="Arial"/>
        </w:rPr>
        <w:t>………………………………………………………...</w:t>
      </w:r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B774BF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</w:p>
    <w:sectPr w:rsidR="00180E82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0D" w:rsidRDefault="0041050D" w:rsidP="00B33061">
      <w:pPr>
        <w:spacing w:after="0" w:line="240" w:lineRule="auto"/>
      </w:pPr>
      <w:r>
        <w:separator/>
      </w:r>
    </w:p>
  </w:endnote>
  <w:endnote w:type="continuationSeparator" w:id="0">
    <w:p w:rsidR="0041050D" w:rsidRDefault="0041050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0D" w:rsidRDefault="0041050D" w:rsidP="00B33061">
      <w:pPr>
        <w:spacing w:after="0" w:line="240" w:lineRule="auto"/>
      </w:pPr>
      <w:r>
        <w:separator/>
      </w:r>
    </w:p>
  </w:footnote>
  <w:footnote w:type="continuationSeparator" w:id="0">
    <w:p w:rsidR="0041050D" w:rsidRDefault="0041050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5313"/>
    <w:multiLevelType w:val="multilevel"/>
    <w:tmpl w:val="9E8A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516E8F"/>
    <w:multiLevelType w:val="multilevel"/>
    <w:tmpl w:val="423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A04B08"/>
    <w:multiLevelType w:val="hybridMultilevel"/>
    <w:tmpl w:val="FC64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1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6554CF"/>
    <w:multiLevelType w:val="hybridMultilevel"/>
    <w:tmpl w:val="BDE80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6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6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3"/>
  </w:num>
  <w:num w:numId="5">
    <w:abstractNumId w:val="17"/>
  </w:num>
  <w:num w:numId="6">
    <w:abstractNumId w:val="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3"/>
  </w:num>
  <w:num w:numId="13">
    <w:abstractNumId w:val="1"/>
  </w:num>
  <w:num w:numId="14">
    <w:abstractNumId w:val="11"/>
  </w:num>
  <w:num w:numId="15">
    <w:abstractNumId w:val="25"/>
  </w:num>
  <w:num w:numId="16">
    <w:abstractNumId w:val="16"/>
  </w:num>
  <w:num w:numId="17">
    <w:abstractNumId w:val="13"/>
  </w:num>
  <w:num w:numId="18">
    <w:abstractNumId w:val="4"/>
  </w:num>
  <w:num w:numId="19">
    <w:abstractNumId w:val="24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2"/>
  </w:num>
  <w:num w:numId="28">
    <w:abstractNumId w:val="6"/>
  </w:num>
  <w:num w:numId="29">
    <w:abstractNumId w:val="6"/>
  </w:num>
  <w:num w:numId="30">
    <w:abstractNumId w:val="26"/>
  </w:num>
  <w:num w:numId="31">
    <w:abstractNumId w:val="2"/>
  </w:num>
  <w:num w:numId="32">
    <w:abstractNumId w:val="21"/>
  </w:num>
  <w:num w:numId="33">
    <w:abstractNumId w:val="15"/>
  </w:num>
  <w:num w:numId="34">
    <w:abstractNumId w:val="10"/>
  </w:num>
  <w:num w:numId="35">
    <w:abstractNumId w:val="19"/>
  </w:num>
  <w:num w:numId="36">
    <w:abstractNumId w:val="8"/>
  </w:num>
  <w:num w:numId="37">
    <w:abstractNumId w:val="14"/>
  </w:num>
  <w:num w:numId="38">
    <w:abstractNumId w:val="7"/>
  </w:num>
  <w:num w:numId="39">
    <w:abstractNumId w:val="0"/>
  </w:num>
  <w:num w:numId="4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01D70"/>
    <w:rsid w:val="00125B93"/>
    <w:rsid w:val="00136394"/>
    <w:rsid w:val="00145839"/>
    <w:rsid w:val="00150231"/>
    <w:rsid w:val="001572AA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50F7"/>
    <w:rsid w:val="001E61C0"/>
    <w:rsid w:val="001F460E"/>
    <w:rsid w:val="00200F5A"/>
    <w:rsid w:val="00210CCC"/>
    <w:rsid w:val="0022403A"/>
    <w:rsid w:val="002303A2"/>
    <w:rsid w:val="00253F7F"/>
    <w:rsid w:val="0025580C"/>
    <w:rsid w:val="00264740"/>
    <w:rsid w:val="0026782E"/>
    <w:rsid w:val="00274FA5"/>
    <w:rsid w:val="00282B3E"/>
    <w:rsid w:val="00283DA1"/>
    <w:rsid w:val="00285853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37FD8"/>
    <w:rsid w:val="00342D0C"/>
    <w:rsid w:val="00347CA8"/>
    <w:rsid w:val="00371620"/>
    <w:rsid w:val="00380F3C"/>
    <w:rsid w:val="00384F03"/>
    <w:rsid w:val="00385BD9"/>
    <w:rsid w:val="003879C9"/>
    <w:rsid w:val="00395389"/>
    <w:rsid w:val="003A0843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1050D"/>
    <w:rsid w:val="00417C7C"/>
    <w:rsid w:val="004206C4"/>
    <w:rsid w:val="00431F61"/>
    <w:rsid w:val="00435B55"/>
    <w:rsid w:val="00470685"/>
    <w:rsid w:val="00484156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4F1530"/>
    <w:rsid w:val="0050494E"/>
    <w:rsid w:val="0052056D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E4F00"/>
    <w:rsid w:val="005E5576"/>
    <w:rsid w:val="005E64DF"/>
    <w:rsid w:val="005F0B65"/>
    <w:rsid w:val="005F2FA0"/>
    <w:rsid w:val="00601841"/>
    <w:rsid w:val="00601D69"/>
    <w:rsid w:val="0060427A"/>
    <w:rsid w:val="00605B1E"/>
    <w:rsid w:val="006065FA"/>
    <w:rsid w:val="00607ECC"/>
    <w:rsid w:val="00614DB4"/>
    <w:rsid w:val="006170E2"/>
    <w:rsid w:val="0063176C"/>
    <w:rsid w:val="006412F2"/>
    <w:rsid w:val="00641FE8"/>
    <w:rsid w:val="0065152A"/>
    <w:rsid w:val="006526DD"/>
    <w:rsid w:val="006658F5"/>
    <w:rsid w:val="0067191D"/>
    <w:rsid w:val="006751A0"/>
    <w:rsid w:val="00687492"/>
    <w:rsid w:val="006A371F"/>
    <w:rsid w:val="006B03E3"/>
    <w:rsid w:val="006B09C5"/>
    <w:rsid w:val="006C00AF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045D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E2135"/>
    <w:rsid w:val="007F0E6D"/>
    <w:rsid w:val="007F3B29"/>
    <w:rsid w:val="0081247F"/>
    <w:rsid w:val="00814744"/>
    <w:rsid w:val="00831CD3"/>
    <w:rsid w:val="00837596"/>
    <w:rsid w:val="00845748"/>
    <w:rsid w:val="00852509"/>
    <w:rsid w:val="00853794"/>
    <w:rsid w:val="00853AA5"/>
    <w:rsid w:val="00856F11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04F80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0E7C"/>
    <w:rsid w:val="00A07A45"/>
    <w:rsid w:val="00A15D5C"/>
    <w:rsid w:val="00A160F9"/>
    <w:rsid w:val="00A24811"/>
    <w:rsid w:val="00A354C2"/>
    <w:rsid w:val="00A517B0"/>
    <w:rsid w:val="00A6022F"/>
    <w:rsid w:val="00A64F71"/>
    <w:rsid w:val="00A6718C"/>
    <w:rsid w:val="00A80747"/>
    <w:rsid w:val="00A90A2E"/>
    <w:rsid w:val="00A954B0"/>
    <w:rsid w:val="00AA4798"/>
    <w:rsid w:val="00AB067F"/>
    <w:rsid w:val="00AB2F9F"/>
    <w:rsid w:val="00AC76E1"/>
    <w:rsid w:val="00AE64DB"/>
    <w:rsid w:val="00AE7DB0"/>
    <w:rsid w:val="00AF0873"/>
    <w:rsid w:val="00B03742"/>
    <w:rsid w:val="00B11DF4"/>
    <w:rsid w:val="00B15CF1"/>
    <w:rsid w:val="00B24DA9"/>
    <w:rsid w:val="00B253D6"/>
    <w:rsid w:val="00B33061"/>
    <w:rsid w:val="00B42484"/>
    <w:rsid w:val="00B46A75"/>
    <w:rsid w:val="00B51900"/>
    <w:rsid w:val="00B51B76"/>
    <w:rsid w:val="00B51FE6"/>
    <w:rsid w:val="00B73171"/>
    <w:rsid w:val="00B774BF"/>
    <w:rsid w:val="00BB545B"/>
    <w:rsid w:val="00BB7D0D"/>
    <w:rsid w:val="00BC148D"/>
    <w:rsid w:val="00BC4882"/>
    <w:rsid w:val="00BD6E81"/>
    <w:rsid w:val="00BD71C2"/>
    <w:rsid w:val="00BE22F8"/>
    <w:rsid w:val="00BE6C04"/>
    <w:rsid w:val="00BF3563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25DB"/>
    <w:rsid w:val="00C54C88"/>
    <w:rsid w:val="00C56C31"/>
    <w:rsid w:val="00C61CB0"/>
    <w:rsid w:val="00C67016"/>
    <w:rsid w:val="00C841A3"/>
    <w:rsid w:val="00C84367"/>
    <w:rsid w:val="00CA1B59"/>
    <w:rsid w:val="00CA4721"/>
    <w:rsid w:val="00CA488E"/>
    <w:rsid w:val="00CA5A3E"/>
    <w:rsid w:val="00CA764E"/>
    <w:rsid w:val="00CB29DE"/>
    <w:rsid w:val="00CE4B43"/>
    <w:rsid w:val="00CE6205"/>
    <w:rsid w:val="00CF00EA"/>
    <w:rsid w:val="00D008F2"/>
    <w:rsid w:val="00D10258"/>
    <w:rsid w:val="00D20F66"/>
    <w:rsid w:val="00D313B4"/>
    <w:rsid w:val="00D50E47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392A"/>
    <w:rsid w:val="00DD654E"/>
    <w:rsid w:val="00DE264C"/>
    <w:rsid w:val="00DE5575"/>
    <w:rsid w:val="00DF3D6F"/>
    <w:rsid w:val="00DF5C02"/>
    <w:rsid w:val="00E02199"/>
    <w:rsid w:val="00E07FA9"/>
    <w:rsid w:val="00E249CD"/>
    <w:rsid w:val="00E26336"/>
    <w:rsid w:val="00E269CC"/>
    <w:rsid w:val="00E40ABF"/>
    <w:rsid w:val="00E43331"/>
    <w:rsid w:val="00E43693"/>
    <w:rsid w:val="00E54D99"/>
    <w:rsid w:val="00E66771"/>
    <w:rsid w:val="00E7100D"/>
    <w:rsid w:val="00E76DE5"/>
    <w:rsid w:val="00E80D31"/>
    <w:rsid w:val="00E86D98"/>
    <w:rsid w:val="00E92E96"/>
    <w:rsid w:val="00EA4E4B"/>
    <w:rsid w:val="00EC0D5D"/>
    <w:rsid w:val="00EC24FA"/>
    <w:rsid w:val="00EC2E4A"/>
    <w:rsid w:val="00ED25BA"/>
    <w:rsid w:val="00ED6F65"/>
    <w:rsid w:val="00ED7394"/>
    <w:rsid w:val="00EE2403"/>
    <w:rsid w:val="00F0433C"/>
    <w:rsid w:val="00F10AA0"/>
    <w:rsid w:val="00F22910"/>
    <w:rsid w:val="00F23E83"/>
    <w:rsid w:val="00F26F57"/>
    <w:rsid w:val="00F3438C"/>
    <w:rsid w:val="00F369D4"/>
    <w:rsid w:val="00F40487"/>
    <w:rsid w:val="00F42EA1"/>
    <w:rsid w:val="00F44870"/>
    <w:rsid w:val="00F607E9"/>
    <w:rsid w:val="00F613FD"/>
    <w:rsid w:val="00F6459F"/>
    <w:rsid w:val="00F64937"/>
    <w:rsid w:val="00F74A3B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D53B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styleId="Pogrubienie">
    <w:name w:val="Strong"/>
    <w:basedOn w:val="Domylnaczcionkaakapitu"/>
    <w:uiPriority w:val="22"/>
    <w:qFormat/>
    <w:rsid w:val="007E2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ystyna.Kepinska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09F8-F3DC-499A-8D91-3314712B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2112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Pietrzyk Janusz</cp:lastModifiedBy>
  <cp:revision>4</cp:revision>
  <cp:lastPrinted>2018-11-13T10:20:00Z</cp:lastPrinted>
  <dcterms:created xsi:type="dcterms:W3CDTF">2019-07-31T10:29:00Z</dcterms:created>
  <dcterms:modified xsi:type="dcterms:W3CDTF">2019-07-31T12:52:00Z</dcterms:modified>
  <cp:contentStatus/>
</cp:coreProperties>
</file>